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18D5D788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657249">
              <w:rPr>
                <w:b/>
                <w:bCs/>
                <w:sz w:val="40"/>
                <w:szCs w:val="40"/>
              </w:rPr>
              <w:t>Aston</w:t>
            </w:r>
            <w:r w:rsidR="001721ED">
              <w:rPr>
                <w:b/>
                <w:bCs/>
                <w:sz w:val="40"/>
                <w:szCs w:val="40"/>
              </w:rPr>
              <w:t xml:space="preserve"> St Marys Primary School </w:t>
            </w:r>
            <w:r w:rsidR="001721ED" w:rsidRPr="001721ED">
              <w:rPr>
                <w:b/>
                <w:bCs/>
                <w:sz w:val="40"/>
                <w:szCs w:val="40"/>
              </w:rPr>
              <w:t>SG2 7HA</w:t>
            </w:r>
          </w:p>
        </w:tc>
      </w:tr>
      <w:tr w:rsidR="00D71EFE" w14:paraId="1E19042F" w14:textId="77777777" w:rsidTr="00754118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present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2CF26C01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9D7710">
              <w:rPr>
                <w:b/>
                <w:bCs/>
                <w:sz w:val="28"/>
                <w:szCs w:val="28"/>
              </w:rPr>
              <w:t>/holes</w:t>
            </w:r>
            <w:r>
              <w:rPr>
                <w:b/>
                <w:bCs/>
                <w:sz w:val="28"/>
                <w:szCs w:val="28"/>
              </w:rPr>
              <w:t xml:space="preserve"> 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6A01AF1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condition, respect barrier up</w:t>
            </w:r>
            <w:r w:rsidR="00F842EE">
              <w:rPr>
                <w:b/>
                <w:bCs/>
                <w:sz w:val="28"/>
                <w:szCs w:val="28"/>
              </w:rPr>
              <w:t xml:space="preserve"> (match only)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77777777" w:rsidR="00D71EFE" w:rsidRP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5886F9C6" w:rsidR="00D71EFE" w:rsidRDefault="00D71EFE">
            <w:pPr>
              <w:rPr>
                <w:b/>
                <w:bCs/>
              </w:rPr>
            </w:pPr>
          </w:p>
          <w:p w14:paraId="6EF08A2F" w14:textId="4EF3C70E" w:rsidR="00D71EFE" w:rsidRDefault="00D71EFE">
            <w:pPr>
              <w:rPr>
                <w:b/>
                <w:bCs/>
              </w:rPr>
            </w:pPr>
          </w:p>
          <w:p w14:paraId="792835C1" w14:textId="16A32CDE" w:rsidR="00770389" w:rsidRDefault="00770389">
            <w:pPr>
              <w:rPr>
                <w:b/>
                <w:bCs/>
              </w:rPr>
            </w:pPr>
          </w:p>
          <w:p w14:paraId="0CFD0EF4" w14:textId="633352FF" w:rsidR="00770389" w:rsidRDefault="00770389">
            <w:pPr>
              <w:rPr>
                <w:b/>
                <w:bCs/>
              </w:rPr>
            </w:pPr>
          </w:p>
          <w:p w14:paraId="4303EEDB" w14:textId="08EF28D2" w:rsidR="00770389" w:rsidRDefault="00770389">
            <w:pPr>
              <w:rPr>
                <w:b/>
                <w:bCs/>
              </w:rPr>
            </w:pPr>
          </w:p>
          <w:p w14:paraId="17602252" w14:textId="77777777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</w:t>
            </w:r>
          </w:p>
          <w:p w14:paraId="5E11553D" w14:textId="77777777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</w:p>
          <w:p w14:paraId="5A0000DE" w14:textId="1F606890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hospital               - Lister, Coreys Mill Lane, Stevenage, SG1 4AB (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.5 miles, 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mins drive)</w:t>
            </w:r>
          </w:p>
          <w:p w14:paraId="4D2E1A37" w14:textId="77777777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</w:p>
          <w:p w14:paraId="7CB09A73" w14:textId="63AFF8DE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defibrillator        - </w:t>
            </w:r>
            <w:r>
              <w:rPr>
                <w:b/>
                <w:bCs/>
                <w:sz w:val="28"/>
                <w:szCs w:val="28"/>
              </w:rPr>
              <w:t xml:space="preserve">Aston St Marys </w:t>
            </w:r>
            <w:r w:rsidR="001721ED">
              <w:rPr>
                <w:b/>
                <w:bCs/>
                <w:sz w:val="28"/>
                <w:szCs w:val="28"/>
              </w:rPr>
              <w:t xml:space="preserve">Primary </w:t>
            </w:r>
            <w:r>
              <w:rPr>
                <w:b/>
                <w:bCs/>
                <w:sz w:val="28"/>
                <w:szCs w:val="28"/>
              </w:rPr>
              <w:t xml:space="preserve">school, SG2 7HA </w:t>
            </w:r>
            <w:r>
              <w:rPr>
                <w:b/>
                <w:bCs/>
                <w:sz w:val="28"/>
                <w:szCs w:val="28"/>
              </w:rPr>
              <w:t>(0</w:t>
            </w:r>
            <w:r>
              <w:rPr>
                <w:b/>
                <w:bCs/>
                <w:sz w:val="28"/>
                <w:szCs w:val="28"/>
              </w:rPr>
              <w:t xml:space="preserve"> m</w:t>
            </w:r>
            <w:r>
              <w:rPr>
                <w:b/>
                <w:bCs/>
                <w:sz w:val="28"/>
                <w:szCs w:val="28"/>
              </w:rPr>
              <w:t xml:space="preserve">ile, 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min drive)</w:t>
            </w:r>
          </w:p>
          <w:p w14:paraId="1E223241" w14:textId="77777777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</w:p>
          <w:p w14:paraId="20EEA07C" w14:textId="35B0EEFD" w:rsidR="00770389" w:rsidRDefault="00770389" w:rsidP="007703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pharmacy            - Lloyds Pharmacy, Magpie Crescent, SG2 9RZ (</w:t>
            </w:r>
            <w:r>
              <w:rPr>
                <w:b/>
                <w:bCs/>
                <w:sz w:val="28"/>
                <w:szCs w:val="28"/>
              </w:rPr>
              <w:t>1.8</w:t>
            </w:r>
            <w:r>
              <w:rPr>
                <w:b/>
                <w:bCs/>
                <w:sz w:val="28"/>
                <w:szCs w:val="28"/>
              </w:rPr>
              <w:t xml:space="preserve"> miles, 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mins drive)</w:t>
            </w:r>
          </w:p>
          <w:p w14:paraId="59FDAAEC" w14:textId="7D8F89B6" w:rsidR="00770389" w:rsidRDefault="00770389">
            <w:pPr>
              <w:rPr>
                <w:b/>
                <w:bCs/>
              </w:rPr>
            </w:pPr>
          </w:p>
          <w:p w14:paraId="06A31510" w14:textId="396BC9B9" w:rsidR="00770389" w:rsidRDefault="00770389">
            <w:pPr>
              <w:rPr>
                <w:b/>
                <w:bCs/>
              </w:rPr>
            </w:pPr>
          </w:p>
          <w:p w14:paraId="77269FE9" w14:textId="1FD1A874" w:rsidR="00770389" w:rsidRDefault="00770389">
            <w:pPr>
              <w:rPr>
                <w:b/>
                <w:bCs/>
              </w:rPr>
            </w:pPr>
          </w:p>
          <w:p w14:paraId="493838E4" w14:textId="0CEB5900" w:rsidR="00770389" w:rsidRDefault="00770389">
            <w:pPr>
              <w:rPr>
                <w:b/>
                <w:bCs/>
              </w:rPr>
            </w:pPr>
          </w:p>
          <w:p w14:paraId="3BC20421" w14:textId="1D25497F" w:rsidR="00770389" w:rsidRDefault="00770389">
            <w:pPr>
              <w:rPr>
                <w:b/>
                <w:bCs/>
              </w:rPr>
            </w:pPr>
          </w:p>
          <w:p w14:paraId="3A814901" w14:textId="0CDA8A3A" w:rsidR="00770389" w:rsidRDefault="00770389">
            <w:pPr>
              <w:rPr>
                <w:b/>
                <w:bCs/>
              </w:rPr>
            </w:pPr>
          </w:p>
          <w:p w14:paraId="36F584E6" w14:textId="03F83D61" w:rsidR="00770389" w:rsidRDefault="00770389">
            <w:pPr>
              <w:rPr>
                <w:b/>
                <w:bCs/>
              </w:rPr>
            </w:pPr>
          </w:p>
          <w:p w14:paraId="65577333" w14:textId="66EB57DF" w:rsidR="00770389" w:rsidRDefault="00770389">
            <w:pPr>
              <w:rPr>
                <w:b/>
                <w:bCs/>
              </w:rPr>
            </w:pPr>
          </w:p>
          <w:p w14:paraId="6D96F8E0" w14:textId="53D694AC" w:rsidR="00770389" w:rsidRDefault="00770389">
            <w:pPr>
              <w:rPr>
                <w:b/>
                <w:bCs/>
              </w:rPr>
            </w:pPr>
          </w:p>
          <w:p w14:paraId="6A126884" w14:textId="5F408E95" w:rsidR="00770389" w:rsidRDefault="00770389">
            <w:pPr>
              <w:rPr>
                <w:b/>
                <w:bCs/>
              </w:rPr>
            </w:pPr>
          </w:p>
          <w:p w14:paraId="4AAAC2EB" w14:textId="14049494" w:rsidR="00770389" w:rsidRDefault="00770389">
            <w:pPr>
              <w:rPr>
                <w:b/>
                <w:bCs/>
              </w:rPr>
            </w:pPr>
          </w:p>
          <w:p w14:paraId="0EC4B820" w14:textId="2BD86C9B" w:rsidR="00770389" w:rsidRDefault="00770389">
            <w:pPr>
              <w:rPr>
                <w:b/>
                <w:bCs/>
              </w:rPr>
            </w:pPr>
          </w:p>
          <w:p w14:paraId="28CB4D01" w14:textId="1A55D8E9" w:rsidR="00770389" w:rsidRDefault="00770389">
            <w:pPr>
              <w:rPr>
                <w:b/>
                <w:bCs/>
              </w:rPr>
            </w:pPr>
          </w:p>
          <w:p w14:paraId="6A6F294D" w14:textId="459053D3" w:rsidR="00770389" w:rsidRDefault="00770389">
            <w:pPr>
              <w:rPr>
                <w:b/>
                <w:bCs/>
              </w:rPr>
            </w:pPr>
          </w:p>
          <w:p w14:paraId="4CECB239" w14:textId="2F7E161D" w:rsidR="00770389" w:rsidRDefault="00770389">
            <w:pPr>
              <w:rPr>
                <w:b/>
                <w:bCs/>
              </w:rPr>
            </w:pPr>
          </w:p>
          <w:p w14:paraId="13233579" w14:textId="48C71BC1" w:rsidR="00770389" w:rsidRDefault="00770389">
            <w:pPr>
              <w:rPr>
                <w:b/>
                <w:bCs/>
              </w:rPr>
            </w:pPr>
          </w:p>
          <w:p w14:paraId="198088D1" w14:textId="730D7B43" w:rsidR="00770389" w:rsidRDefault="00770389">
            <w:pPr>
              <w:rPr>
                <w:b/>
                <w:bCs/>
              </w:rPr>
            </w:pPr>
          </w:p>
          <w:p w14:paraId="673EA22A" w14:textId="68E00397" w:rsidR="00770389" w:rsidRDefault="00770389">
            <w:pPr>
              <w:rPr>
                <w:b/>
                <w:bCs/>
              </w:rPr>
            </w:pPr>
          </w:p>
          <w:p w14:paraId="74F6ABFE" w14:textId="36311DF2" w:rsidR="00770389" w:rsidRDefault="00770389">
            <w:pPr>
              <w:rPr>
                <w:b/>
                <w:bCs/>
              </w:rPr>
            </w:pPr>
          </w:p>
          <w:p w14:paraId="15568B55" w14:textId="342BFB1F" w:rsidR="00770389" w:rsidRDefault="00770389">
            <w:pPr>
              <w:rPr>
                <w:b/>
                <w:bCs/>
              </w:rPr>
            </w:pPr>
          </w:p>
          <w:p w14:paraId="164D936E" w14:textId="77777777" w:rsidR="00770389" w:rsidRDefault="00770389">
            <w:pPr>
              <w:rPr>
                <w:b/>
                <w:bCs/>
              </w:rPr>
            </w:pPr>
          </w:p>
          <w:p w14:paraId="24907987" w14:textId="7D4C3094" w:rsidR="00754118" w:rsidRDefault="00754118">
            <w:pPr>
              <w:rPr>
                <w:b/>
                <w:bCs/>
              </w:rPr>
            </w:pPr>
          </w:p>
        </w:tc>
        <w:tc>
          <w:tcPr>
            <w:tcW w:w="2782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754118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28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754118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28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754118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28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754118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28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754118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28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754118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7FA963DB" w:rsidR="00754118" w:rsidRPr="0023571A" w:rsidRDefault="00754118" w:rsidP="00754118">
            <w:r>
              <w:t>Inspect the playing area to ensure it’s playable before starting. Match/training session not to go ahead if playing area not in an adequate condition</w:t>
            </w:r>
          </w:p>
        </w:tc>
        <w:tc>
          <w:tcPr>
            <w:tcW w:w="1728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754118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5DD0F8C5" w14:textId="41A107E3" w:rsidR="00754118" w:rsidRDefault="00754118" w:rsidP="00754118">
            <w:r>
              <w:t>Check all equipment safe to use. Ensure children aren’t moving/messing around with the equipment, particularly the corner/marker poles</w:t>
            </w:r>
          </w:p>
        </w:tc>
        <w:tc>
          <w:tcPr>
            <w:tcW w:w="1728" w:type="dxa"/>
          </w:tcPr>
          <w:p w14:paraId="34E47EE6" w14:textId="59B86508" w:rsidR="00754118" w:rsidRDefault="00754118" w:rsidP="00754118">
            <w:r>
              <w:t>Before and during every match/session</w:t>
            </w:r>
          </w:p>
        </w:tc>
      </w:tr>
      <w:tr w:rsidR="00754118" w14:paraId="03B68FC6" w14:textId="77777777" w:rsidTr="00754118">
        <w:trPr>
          <w:trHeight w:val="669"/>
        </w:trPr>
        <w:tc>
          <w:tcPr>
            <w:tcW w:w="2410" w:type="dxa"/>
          </w:tcPr>
          <w:p w14:paraId="53EDF3C3" w14:textId="3D2DBC93" w:rsidR="00754118" w:rsidRDefault="00754118" w:rsidP="00754118">
            <w:r>
              <w:t>Goals</w:t>
            </w:r>
          </w:p>
        </w:tc>
        <w:tc>
          <w:tcPr>
            <w:tcW w:w="1359" w:type="dxa"/>
          </w:tcPr>
          <w:p w14:paraId="6AAD6BE2" w14:textId="1EA81797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A10BA76" w14:textId="319DBA92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0ECDEFED" w14:textId="0B0B4E28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0D7A0D46" w14:textId="4BC20336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1E5BF66C" w14:textId="6D020EAC" w:rsidR="00754118" w:rsidRDefault="00754118" w:rsidP="00754118">
            <w:r>
              <w:t>Ensure the goals are in good working order, and the nets are tidy and put up securely</w:t>
            </w:r>
          </w:p>
        </w:tc>
        <w:tc>
          <w:tcPr>
            <w:tcW w:w="1728" w:type="dxa"/>
          </w:tcPr>
          <w:p w14:paraId="4909455B" w14:textId="02F9D772" w:rsidR="00754118" w:rsidRDefault="00754118" w:rsidP="00754118">
            <w:r>
              <w:t>Before every match/session</w:t>
            </w:r>
          </w:p>
        </w:tc>
      </w:tr>
      <w:tr w:rsidR="00754118" w14:paraId="38FEA80B" w14:textId="77777777" w:rsidTr="00754118">
        <w:trPr>
          <w:trHeight w:val="1710"/>
        </w:trPr>
        <w:tc>
          <w:tcPr>
            <w:tcW w:w="2410" w:type="dxa"/>
          </w:tcPr>
          <w:p w14:paraId="1FEF3546" w14:textId="7420BB2F" w:rsidR="00754118" w:rsidRDefault="00754118" w:rsidP="00754118">
            <w:r>
              <w:lastRenderedPageBreak/>
              <w:t>Spectators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2CE876E6" w14:textId="77777777" w:rsidR="00754118" w:rsidRDefault="00754118" w:rsidP="00754118">
            <w:r>
              <w:t>Ensure spectators at reasonable distance from training sessions when they are underway</w:t>
            </w:r>
          </w:p>
          <w:p w14:paraId="3F89DB94" w14:textId="719E1552" w:rsidR="00754118" w:rsidRPr="003807A2" w:rsidRDefault="00754118" w:rsidP="00754118">
            <w:r>
              <w:t>Ensure respect barrier up and at least 2 metres from edge of pitch during matches, and all spectators are behind the barrier before and during the match.</w:t>
            </w:r>
          </w:p>
        </w:tc>
        <w:tc>
          <w:tcPr>
            <w:tcW w:w="1728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754118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>Each participant should self screen before attending. Coaches to be on the look out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28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754118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Appropriate clothing, footwear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28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52072"/>
    <w:rsid w:val="001721ED"/>
    <w:rsid w:val="002202D7"/>
    <w:rsid w:val="0023571A"/>
    <w:rsid w:val="002C476D"/>
    <w:rsid w:val="003807A2"/>
    <w:rsid w:val="003976F1"/>
    <w:rsid w:val="00512D22"/>
    <w:rsid w:val="00540AF7"/>
    <w:rsid w:val="005D2802"/>
    <w:rsid w:val="00657249"/>
    <w:rsid w:val="00674719"/>
    <w:rsid w:val="00690727"/>
    <w:rsid w:val="00691DCD"/>
    <w:rsid w:val="006A35F3"/>
    <w:rsid w:val="00743A68"/>
    <w:rsid w:val="00754118"/>
    <w:rsid w:val="00770389"/>
    <w:rsid w:val="0084221C"/>
    <w:rsid w:val="0087457B"/>
    <w:rsid w:val="008F280E"/>
    <w:rsid w:val="00933FC7"/>
    <w:rsid w:val="009A7945"/>
    <w:rsid w:val="009D7710"/>
    <w:rsid w:val="00AA020B"/>
    <w:rsid w:val="00AA47A8"/>
    <w:rsid w:val="00AD5D01"/>
    <w:rsid w:val="00B1318C"/>
    <w:rsid w:val="00CC41EA"/>
    <w:rsid w:val="00D601F7"/>
    <w:rsid w:val="00D63AFE"/>
    <w:rsid w:val="00D71EFE"/>
    <w:rsid w:val="00DA05A3"/>
    <w:rsid w:val="00DB3842"/>
    <w:rsid w:val="00E404C4"/>
    <w:rsid w:val="00EA6C2A"/>
    <w:rsid w:val="00EE2B13"/>
    <w:rsid w:val="00F166F2"/>
    <w:rsid w:val="00F842E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5</cp:revision>
  <dcterms:created xsi:type="dcterms:W3CDTF">2022-02-20T11:38:00Z</dcterms:created>
  <dcterms:modified xsi:type="dcterms:W3CDTF">2022-03-06T15:44:00Z</dcterms:modified>
</cp:coreProperties>
</file>